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6943725</wp:posOffset>
            </wp:positionH>
            <wp:positionV relativeFrom="paragraph">
              <wp:posOffset>180975</wp:posOffset>
            </wp:positionV>
            <wp:extent cx="1795192" cy="1190290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5192" cy="11902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39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75"/>
        <w:gridCol w:w="3345"/>
        <w:tblGridChange w:id="0">
          <w:tblGrid>
            <w:gridCol w:w="10575"/>
            <w:gridCol w:w="334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History Knowledge Organiser Year 6  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Unit: Why should we study the Maya?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Where and when did the Maya live?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What was Maya writing like?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How did the Maya tell the time? 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What numbers did the Maya use in maths?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Did the Maya play football like us?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How do we know about the Maya?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Need to know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highlight w:val="white"/>
                <w:rtl w:val="0"/>
              </w:rPr>
              <w:t xml:space="preserve">The Maya were </w:t>
            </w:r>
            <w:r w:rsidDel="00000000" w:rsidR="00000000" w:rsidRPr="00000000">
              <w:rPr>
                <w:b w:val="1"/>
                <w:color w:val="040c28"/>
                <w:sz w:val="24"/>
                <w:szCs w:val="24"/>
                <w:rtl w:val="0"/>
              </w:rPr>
              <w:t xml:space="preserve">an ancient civilisation of people who lived in an area that used to be known as Mesoamerica</w:t>
            </w:r>
            <w:r w:rsidDel="00000000" w:rsidR="00000000" w:rsidRPr="00000000">
              <w:rPr>
                <w:b w:val="1"/>
                <w:color w:val="202124"/>
                <w:sz w:val="24"/>
                <w:szCs w:val="24"/>
                <w:highlight w:val="white"/>
                <w:rtl w:val="0"/>
              </w:rPr>
              <w:t xml:space="preserve">. They first developed their civilisation around 2000 BC.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highlight w:val="white"/>
                <w:rtl w:val="0"/>
              </w:rPr>
              <w:t xml:space="preserve">The Maya had a writing system made up of glyphs. Glyphs are signs that represent a word or sound. 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color w:val="202124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highlight w:val="white"/>
                <w:rtl w:val="0"/>
              </w:rPr>
              <w:t xml:space="preserve">The Myans had a 52 year calendar round that was detailed and complex. They used these calendars for farming. 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color w:val="202124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highlight w:val="white"/>
                <w:rtl w:val="0"/>
              </w:rPr>
              <w:t xml:space="preserve">Goods were transported by canoe or foot. 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color w:val="202124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color w:val="202124"/>
                <w:sz w:val="24"/>
                <w:szCs w:val="24"/>
                <w:highlight w:val="white"/>
                <w:rtl w:val="0"/>
              </w:rPr>
              <w:t xml:space="preserve">Cacao beans were very valuable and often used as a medium of exchange.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Vocabulary 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Ancient civilisation - </w:t>
            </w:r>
            <w:r w:rsidDel="00000000" w:rsidR="00000000" w:rsidRPr="00000000">
              <w:rPr>
                <w:color w:val="040c28"/>
                <w:sz w:val="18"/>
                <w:szCs w:val="18"/>
                <w:rtl w:val="0"/>
              </w:rPr>
              <w:t xml:space="preserve">the first settled and stable communities that became the basis for later states, nations, and empires.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color w:val="231f2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Mesoamerica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- </w:t>
            </w:r>
            <w:r w:rsidDel="00000000" w:rsidR="00000000" w:rsidRPr="00000000">
              <w:rPr>
                <w:color w:val="231f20"/>
                <w:sz w:val="20"/>
                <w:szCs w:val="20"/>
                <w:highlight w:val="white"/>
                <w:rtl w:val="0"/>
              </w:rPr>
              <w:t xml:space="preserve">was made up of countries in what we now know as Central America, and Southern Mexico. 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color w:val="231f2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color w:val="231f20"/>
                <w:sz w:val="20"/>
                <w:szCs w:val="20"/>
                <w:highlight w:val="white"/>
                <w:rtl w:val="0"/>
              </w:rPr>
              <w:t xml:space="preserve"> ‘bajos’ ‘cenotes’ ‘chultuns’</w:t>
            </w:r>
            <w:r w:rsidDel="00000000" w:rsidR="00000000" w:rsidRPr="00000000">
              <w:rPr>
                <w:color w:val="231f20"/>
                <w:sz w:val="20"/>
                <w:szCs w:val="20"/>
                <w:highlight w:val="white"/>
                <w:rtl w:val="0"/>
              </w:rPr>
              <w:t xml:space="preserve"> (water storage) 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Good to know 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highlight w:val="white"/>
                <w:rtl w:val="0"/>
              </w:rPr>
              <w:t xml:space="preserve">The bean of the cacao tree, when processed, became the chocolate used in Maya sauces as well as daily drinks. Cacao beans can be roasted, then easily stored and transported – for that reason cacao became a medium of exchange (currency) in the great market economies of the Postclassic and contact periods. 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Archaeologists suggest the Maya were the most advanced Mesoamerican culture.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2"/>
              </w:numPr>
              <w:shd w:fill="ffffff" w:val="clear"/>
              <w:spacing w:line="240" w:lineRule="auto"/>
              <w:ind w:left="720" w:hanging="360"/>
              <w:rPr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color w:val="231f20"/>
                <w:sz w:val="24"/>
                <w:szCs w:val="24"/>
                <w:highlight w:val="white"/>
                <w:rtl w:val="0"/>
              </w:rPr>
              <w:t xml:space="preserve">The Maya first developed their civilisation in around 2000 BC (the Preclassic period). This period from 250 AD to c900 AD is called the </w:t>
            </w:r>
            <w:r w:rsidDel="00000000" w:rsidR="00000000" w:rsidRPr="00000000">
              <w:rPr>
                <w:i w:val="1"/>
                <w:color w:val="231f20"/>
                <w:sz w:val="24"/>
                <w:szCs w:val="24"/>
                <w:highlight w:val="white"/>
                <w:rtl w:val="0"/>
              </w:rPr>
              <w:t xml:space="preserve">Classic</w:t>
            </w:r>
            <w:r w:rsidDel="00000000" w:rsidR="00000000" w:rsidRPr="00000000">
              <w:rPr>
                <w:color w:val="231f20"/>
                <w:sz w:val="24"/>
                <w:szCs w:val="24"/>
                <w:highlight w:val="white"/>
                <w:rtl w:val="0"/>
              </w:rPr>
              <w:t xml:space="preserve"> period. In around 1600 AD (the </w:t>
            </w:r>
            <w:r w:rsidDel="00000000" w:rsidR="00000000" w:rsidRPr="00000000">
              <w:rPr>
                <w:i w:val="1"/>
                <w:color w:val="231f20"/>
                <w:sz w:val="24"/>
                <w:szCs w:val="24"/>
                <w:highlight w:val="white"/>
                <w:rtl w:val="0"/>
              </w:rPr>
              <w:t xml:space="preserve">postclassic period</w:t>
            </w:r>
            <w:r w:rsidDel="00000000" w:rsidR="00000000" w:rsidRPr="00000000">
              <w:rPr>
                <w:color w:val="231f20"/>
                <w:sz w:val="24"/>
                <w:szCs w:val="24"/>
                <w:highlight w:val="white"/>
                <w:rtl w:val="0"/>
              </w:rPr>
              <w:t xml:space="preserve">) the Maya were conquered and destroyed by the Spanish invaders.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2"/>
              </w:numPr>
              <w:shd w:fill="ffffff" w:val="clear"/>
              <w:spacing w:line="240" w:lineRule="auto"/>
              <w:ind w:left="720" w:hanging="360"/>
              <w:rPr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color w:val="231f20"/>
                <w:sz w:val="24"/>
                <w:szCs w:val="24"/>
                <w:highlight w:val="white"/>
                <w:rtl w:val="0"/>
              </w:rPr>
              <w:t xml:space="preserve">During the Maya civilisation, Britain went through the Stone, Bronze, and Iron Ages, including Stonehenge, to Roman Britain, Anglo-Saxon, Medieval and Tudor England.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2"/>
              </w:numPr>
              <w:shd w:fill="ffffff" w:val="clear"/>
              <w:spacing w:line="240" w:lineRule="auto"/>
              <w:ind w:left="720" w:hanging="360"/>
              <w:rPr>
                <w:color w:val="231f2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color w:val="202124"/>
                <w:sz w:val="24"/>
                <w:szCs w:val="24"/>
                <w:highlight w:val="white"/>
                <w:rtl w:val="0"/>
              </w:rPr>
              <w:t xml:space="preserve">The Maya used the vigesimal system for their calculations - a system based on 20 rather than 10. This means that instead of the 1, 10, 100, 1,000 and 10,000 of our mathematical system, the Maya used </w:t>
            </w:r>
            <w:r w:rsidDel="00000000" w:rsidR="00000000" w:rsidRPr="00000000">
              <w:rPr>
                <w:color w:val="040c28"/>
                <w:sz w:val="24"/>
                <w:szCs w:val="24"/>
                <w:highlight w:val="white"/>
                <w:rtl w:val="0"/>
              </w:rPr>
              <w:t xml:space="preserve">1, 20, 400, 8,000 and 160,000</w:t>
            </w:r>
            <w:r w:rsidDel="00000000" w:rsidR="00000000" w:rsidRPr="00000000">
              <w:rPr>
                <w:color w:val="202124"/>
                <w:sz w:val="24"/>
                <w:szCs w:val="24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Map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the current area of study on a timeline in relation to other periods.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Analyse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 range of primary and secondary sources to find out about an aspect of the past.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Use factual knowledge to describe past societies, periods and events,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making connections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between them.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spacing w:line="276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Summarise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the beliefs and behaviour of people, recognising differences in views and feelings.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708.661417322834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